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9A13" w14:textId="77777777" w:rsidR="00D85572" w:rsidRDefault="00D85572">
      <w:pPr>
        <w:rPr>
          <w:rFonts w:ascii="Times New Roman" w:eastAsia="Times New Roman" w:hAnsi="Times New Roman" w:cs="Times New Roman"/>
          <w:b/>
          <w:sz w:val="24"/>
          <w:szCs w:val="24"/>
        </w:rPr>
      </w:pPr>
    </w:p>
    <w:p w14:paraId="0464A76F" w14:textId="66995BD3"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Biographical Sketch (</w:t>
      </w:r>
      <w:r>
        <w:rPr>
          <w:rFonts w:ascii="Times New Roman" w:eastAsia="Times New Roman" w:hAnsi="Times New Roman" w:cs="Times New Roman"/>
          <w:b/>
          <w:i/>
          <w:color w:val="FF0000"/>
          <w:sz w:val="24"/>
          <w:szCs w:val="24"/>
          <w:highlight w:val="white"/>
        </w:rPr>
        <w:t xml:space="preserve">limited to </w:t>
      </w:r>
      <w:r>
        <w:rPr>
          <w:rFonts w:ascii="Times New Roman" w:eastAsia="Times New Roman" w:hAnsi="Times New Roman" w:cs="Times New Roman"/>
          <w:b/>
          <w:i/>
          <w:color w:val="FF0000"/>
          <w:sz w:val="24"/>
          <w:szCs w:val="24"/>
          <w:highlight w:val="white"/>
          <w:u w:val="single"/>
        </w:rPr>
        <w:t>two</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b/>
          <w:i/>
          <w:color w:val="FF0000"/>
          <w:sz w:val="24"/>
          <w:szCs w:val="24"/>
          <w:highlight w:val="white"/>
        </w:rPr>
        <w:t>pages</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rPr>
        <w:br/>
        <w:t>Adapted from</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https://nsf.gov/pubs/policydocs/pappg19_1/nsf19_1.pdf</w:t>
        </w:r>
      </w:hyperlink>
    </w:p>
    <w:p w14:paraId="0464A770" w14:textId="77777777" w:rsidR="00CD5513" w:rsidRDefault="00CD5513">
      <w:pPr>
        <w:rPr>
          <w:rFonts w:ascii="Times New Roman" w:eastAsia="Times New Roman" w:hAnsi="Times New Roman" w:cs="Times New Roman"/>
          <w:sz w:val="24"/>
          <w:szCs w:val="24"/>
        </w:rPr>
      </w:pPr>
    </w:p>
    <w:p w14:paraId="0464A771"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w:t>
      </w:r>
    </w:p>
    <w:p w14:paraId="0464A772" w14:textId="77777777" w:rsidR="00CD5513" w:rsidRDefault="00D8557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The following information must be provided </w:t>
      </w:r>
      <w:r>
        <w:rPr>
          <w:rFonts w:ascii="Times New Roman" w:eastAsia="Times New Roman" w:hAnsi="Times New Roman" w:cs="Times New Roman"/>
          <w:sz w:val="24"/>
          <w:szCs w:val="24"/>
        </w:rPr>
        <w:t>strictly in the</w:t>
      </w:r>
      <w:r>
        <w:rPr>
          <w:rFonts w:ascii="Times New Roman" w:eastAsia="Times New Roman" w:hAnsi="Times New Roman" w:cs="Times New Roman"/>
          <w:color w:val="000000"/>
          <w:sz w:val="24"/>
          <w:szCs w:val="24"/>
        </w:rPr>
        <w:t xml:space="preserve"> order and format specified below.</w:t>
      </w:r>
    </w:p>
    <w:p w14:paraId="0464A773" w14:textId="77777777" w:rsidR="00CD5513" w:rsidRDefault="00D8557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 out the form below (pages 2 and 3) and save it as a pdf file (limited to two pages).</w:t>
      </w:r>
    </w:p>
    <w:p w14:paraId="0464A774" w14:textId="77777777" w:rsidR="00CD5513" w:rsidRDefault="00D8557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Inclusion of additional information beyond that specified below may result in the proposal being returned without review.</w:t>
      </w:r>
    </w:p>
    <w:p w14:paraId="0464A775" w14:textId="77777777" w:rsidR="00CD5513" w:rsidRDefault="00CD5513">
      <w:pPr>
        <w:rPr>
          <w:rFonts w:ascii="Times New Roman" w:eastAsia="Times New Roman" w:hAnsi="Times New Roman" w:cs="Times New Roman"/>
          <w:sz w:val="24"/>
          <w:szCs w:val="24"/>
        </w:rPr>
      </w:pPr>
    </w:p>
    <w:p w14:paraId="0464A776"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Professional Preparation</w:t>
      </w:r>
    </w:p>
    <w:p w14:paraId="0464A777" w14:textId="77777777" w:rsidR="00CD5513" w:rsidRDefault="00D8557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list of the individual’s undergraduate and graduate education and postdoctoral training (including location) as indicated.</w:t>
      </w:r>
    </w:p>
    <w:p w14:paraId="0464A778" w14:textId="77777777" w:rsidR="00CD5513" w:rsidRDefault="00CD5513">
      <w:pPr>
        <w:rPr>
          <w:rFonts w:ascii="Times New Roman" w:eastAsia="Times New Roman" w:hAnsi="Times New Roman" w:cs="Times New Roman"/>
          <w:sz w:val="24"/>
          <w:szCs w:val="24"/>
        </w:rPr>
      </w:pPr>
    </w:p>
    <w:p w14:paraId="0464A779" w14:textId="77777777" w:rsidR="00CD5513" w:rsidRDefault="00D85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Appointments</w:t>
      </w:r>
    </w:p>
    <w:p w14:paraId="0464A77A" w14:textId="77777777" w:rsidR="00CD5513" w:rsidRDefault="00D8557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list, </w:t>
      </w:r>
      <w:r>
        <w:rPr>
          <w:rFonts w:ascii="Times New Roman" w:eastAsia="Times New Roman" w:hAnsi="Times New Roman" w:cs="Times New Roman"/>
          <w:i/>
          <w:color w:val="FF0000"/>
          <w:sz w:val="24"/>
          <w:szCs w:val="24"/>
        </w:rPr>
        <w:t>in reverse chronological order</w:t>
      </w:r>
      <w:r>
        <w:rPr>
          <w:rFonts w:ascii="Times New Roman" w:eastAsia="Times New Roman" w:hAnsi="Times New Roman" w:cs="Times New Roman"/>
          <w:i/>
          <w:sz w:val="24"/>
          <w:szCs w:val="24"/>
        </w:rPr>
        <w:t xml:space="preserve">, of all the individual’s academic/professional appointments </w:t>
      </w:r>
      <w:r>
        <w:rPr>
          <w:rFonts w:ascii="Times New Roman" w:eastAsia="Times New Roman" w:hAnsi="Times New Roman" w:cs="Times New Roman"/>
          <w:i/>
          <w:color w:val="FF0000"/>
          <w:sz w:val="24"/>
          <w:szCs w:val="24"/>
        </w:rPr>
        <w:t>beginning with the current appointment</w:t>
      </w:r>
      <w:r>
        <w:rPr>
          <w:rFonts w:ascii="Times New Roman" w:eastAsia="Times New Roman" w:hAnsi="Times New Roman" w:cs="Times New Roman"/>
          <w:i/>
          <w:sz w:val="24"/>
          <w:szCs w:val="24"/>
        </w:rPr>
        <w:t xml:space="preserve">. </w:t>
      </w:r>
    </w:p>
    <w:p w14:paraId="0464A77B"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Sample examples and format:</w:t>
      </w:r>
    </w:p>
    <w:p w14:paraId="0464A77C"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Associate Professor, Math, Federal University of Minas Gerais</w:t>
      </w:r>
    </w:p>
    <w:p w14:paraId="0464A77D"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 Visiting Professor, Computer Science, University of Cape Town</w:t>
      </w:r>
    </w:p>
    <w:p w14:paraId="0464A77E"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2015-2016 Visiting Researcher, Geosciences, Woods Hole Oceanographic Institution</w:t>
      </w:r>
    </w:p>
    <w:p w14:paraId="0464A77F"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2015-2018 Assistant Professor, Physics, Federal University of Minas Gerais</w:t>
      </w:r>
    </w:p>
    <w:p w14:paraId="0464A780" w14:textId="77777777" w:rsidR="00CD5513" w:rsidRDefault="00CD5513">
      <w:pPr>
        <w:rPr>
          <w:rFonts w:ascii="Times New Roman" w:eastAsia="Times New Roman" w:hAnsi="Times New Roman" w:cs="Times New Roman"/>
          <w:sz w:val="24"/>
          <w:szCs w:val="24"/>
        </w:rPr>
      </w:pPr>
    </w:p>
    <w:p w14:paraId="0464A781"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Publications/Products</w:t>
      </w:r>
    </w:p>
    <w:p w14:paraId="0464A782" w14:textId="77777777" w:rsidR="00CD5513" w:rsidRDefault="00D8557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list of: (i) up to five products most closely related to the proposed project; and (ii) up to five other significant products, whether or not related to the proposed project. Acceptable products must be citable and accessible including but not limited to publications, data sets, software, patents, and copyrights.</w:t>
      </w:r>
    </w:p>
    <w:p w14:paraId="0464A783" w14:textId="77777777" w:rsidR="00CD5513" w:rsidRDefault="00D85572">
      <w:pP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Only the list of ten will be used in the review of the proposal.</w:t>
      </w:r>
    </w:p>
    <w:p w14:paraId="0464A784" w14:textId="77777777" w:rsidR="00CD5513" w:rsidRDefault="00D8557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publication/product must include full citation information including (where applicable and practicable) names of all authors, date of publication or release, title, title of enclosing work such as journal or book, volume, issue, pages, website and URL, or other Persistent Identifier.</w:t>
      </w:r>
    </w:p>
    <w:p w14:paraId="0464A785" w14:textId="77777777" w:rsidR="00CD5513" w:rsidRDefault="00CD5513">
      <w:pPr>
        <w:rPr>
          <w:rFonts w:ascii="Times New Roman" w:eastAsia="Times New Roman" w:hAnsi="Times New Roman" w:cs="Times New Roman"/>
          <w:sz w:val="24"/>
          <w:szCs w:val="24"/>
        </w:rPr>
      </w:pPr>
    </w:p>
    <w:p w14:paraId="0464A786" w14:textId="77777777" w:rsidR="00CD5513" w:rsidRDefault="00D85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Synergistic Activities</w:t>
      </w:r>
    </w:p>
    <w:p w14:paraId="0464A787" w14:textId="77777777" w:rsidR="00CD5513" w:rsidRDefault="00D8557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list of up to </w:t>
      </w:r>
      <w:r>
        <w:rPr>
          <w:rFonts w:ascii="Times New Roman" w:eastAsia="Times New Roman" w:hAnsi="Times New Roman" w:cs="Times New Roman"/>
          <w:b/>
          <w:i/>
          <w:color w:val="FF0000"/>
          <w:sz w:val="24"/>
          <w:szCs w:val="24"/>
        </w:rPr>
        <w:t>five</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distinct examples that demonstrate the broader impact of the individual’s professional and scholarly activities that focuses on the integration and transfer of knowledge as well as its creation. Examples should be specific and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 Examples with multiple components are not permitted.</w:t>
      </w:r>
    </w:p>
    <w:p w14:paraId="0464A788"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 examples and format: </w:t>
      </w:r>
    </w:p>
    <w:p w14:paraId="0464A789"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Co-Chair of Ecophysiology Conference</w:t>
      </w:r>
    </w:p>
    <w:p w14:paraId="0464A78B" w14:textId="47726DBA"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 Member of the National Academy of Sciences</w:t>
      </w:r>
      <w:r>
        <w:rPr>
          <w:rFonts w:ascii="Times New Roman" w:eastAsia="Times New Roman" w:hAnsi="Times New Roman" w:cs="Times New Roman"/>
          <w:sz w:val="24"/>
          <w:szCs w:val="24"/>
        </w:rPr>
        <w:br/>
        <w:t>2016-2018: Co-Editor of Medical Journal</w:t>
      </w:r>
    </w:p>
    <w:p w14:paraId="0464A78C"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 Vice president of the National Society for Diversity in Science</w:t>
      </w:r>
    </w:p>
    <w:p w14:paraId="0464A78D" w14:textId="77777777" w:rsidR="00CD5513" w:rsidRDefault="00CD5513">
      <w:pPr>
        <w:rPr>
          <w:rFonts w:ascii="Times New Roman" w:eastAsia="Times New Roman" w:hAnsi="Times New Roman" w:cs="Times New Roman"/>
          <w:sz w:val="24"/>
          <w:szCs w:val="24"/>
        </w:rPr>
      </w:pPr>
    </w:p>
    <w:p w14:paraId="7D2CADE0" w14:textId="77777777" w:rsidR="00D85572" w:rsidRDefault="00D85572">
      <w:pPr>
        <w:rPr>
          <w:rFonts w:ascii="Times New Roman" w:eastAsia="Times New Roman" w:hAnsi="Times New Roman" w:cs="Times New Roman"/>
          <w:sz w:val="24"/>
          <w:szCs w:val="24"/>
        </w:rPr>
      </w:pPr>
    </w:p>
    <w:p w14:paraId="0464A78E" w14:textId="77777777" w:rsidR="00CD5513" w:rsidRDefault="00D855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p w14:paraId="0464A78F" w14:textId="77777777" w:rsidR="00CD5513" w:rsidRDefault="00D855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Information</w:t>
      </w:r>
    </w:p>
    <w:p w14:paraId="0464A790" w14:textId="77777777" w:rsidR="00CD5513" w:rsidRDefault="00CD5513">
      <w:pPr>
        <w:rPr>
          <w:rFonts w:ascii="Times New Roman" w:eastAsia="Times New Roman" w:hAnsi="Times New Roman" w:cs="Times New Roman"/>
          <w:sz w:val="24"/>
          <w:szCs w:val="24"/>
        </w:rPr>
      </w:pPr>
    </w:p>
    <w:p w14:paraId="0464A791"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Professional Preparation</w:t>
      </w:r>
    </w:p>
    <w:p w14:paraId="0464A792" w14:textId="77777777" w:rsidR="00CD5513" w:rsidRDefault="00D8557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Undergraduate</w:t>
      </w:r>
    </w:p>
    <w:p w14:paraId="0464A793"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Institution(s): XXX</w:t>
      </w:r>
    </w:p>
    <w:p w14:paraId="0464A794"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XXX</w:t>
      </w:r>
    </w:p>
    <w:p w14:paraId="0464A795"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Major Degree &amp; Year: XXX</w:t>
      </w:r>
    </w:p>
    <w:p w14:paraId="0464A796" w14:textId="77777777" w:rsidR="00CD5513" w:rsidRDefault="00CD5513">
      <w:pPr>
        <w:rPr>
          <w:rFonts w:ascii="Times New Roman" w:eastAsia="Times New Roman" w:hAnsi="Times New Roman" w:cs="Times New Roman"/>
          <w:sz w:val="24"/>
          <w:szCs w:val="24"/>
        </w:rPr>
      </w:pPr>
    </w:p>
    <w:p w14:paraId="0464A797" w14:textId="77777777" w:rsidR="00CD5513" w:rsidRDefault="00D8557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Graduate</w:t>
      </w:r>
    </w:p>
    <w:p w14:paraId="0464A798"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Institution(s): XXX</w:t>
      </w:r>
    </w:p>
    <w:p w14:paraId="0464A799"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XXX</w:t>
      </w:r>
    </w:p>
    <w:p w14:paraId="0464A79A"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Major Degree &amp; Year: XXX</w:t>
      </w:r>
    </w:p>
    <w:p w14:paraId="0464A79B"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Advisor´s name:</w:t>
      </w:r>
    </w:p>
    <w:p w14:paraId="0464A79C" w14:textId="77777777" w:rsidR="00CD5513" w:rsidRDefault="00CD5513">
      <w:pPr>
        <w:rPr>
          <w:rFonts w:ascii="Times New Roman" w:eastAsia="Times New Roman" w:hAnsi="Times New Roman" w:cs="Times New Roman"/>
          <w:sz w:val="24"/>
          <w:szCs w:val="24"/>
        </w:rPr>
      </w:pPr>
    </w:p>
    <w:p w14:paraId="0464A79D" w14:textId="77777777" w:rsidR="00CD5513" w:rsidRDefault="00D8557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Postdoctoral</w:t>
      </w:r>
    </w:p>
    <w:p w14:paraId="0464A79E"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Institution(s): XXX</w:t>
      </w:r>
    </w:p>
    <w:p w14:paraId="0464A79F"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XXX</w:t>
      </w:r>
    </w:p>
    <w:p w14:paraId="0464A7A0"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Area: XXX</w:t>
      </w:r>
    </w:p>
    <w:p w14:paraId="0464A7A1"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Inclusive Dates (Years): XXX</w:t>
      </w:r>
    </w:p>
    <w:p w14:paraId="0464A7A2"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Advisor´s name:</w:t>
      </w:r>
    </w:p>
    <w:p w14:paraId="0464A7A3" w14:textId="77777777" w:rsidR="00CD5513" w:rsidRDefault="00CD5513">
      <w:pPr>
        <w:rPr>
          <w:rFonts w:ascii="Times New Roman" w:eastAsia="Times New Roman" w:hAnsi="Times New Roman" w:cs="Times New Roman"/>
          <w:b/>
          <w:sz w:val="24"/>
          <w:szCs w:val="24"/>
        </w:rPr>
      </w:pPr>
    </w:p>
    <w:p w14:paraId="0464A7A4" w14:textId="77777777" w:rsidR="00CD5513" w:rsidRDefault="00D85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Appointments</w:t>
      </w:r>
    </w:p>
    <w:p w14:paraId="0464A7A5"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A6"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A8" w14:textId="5B0288BB"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A9" w14:textId="77777777" w:rsidR="00CD5513" w:rsidRDefault="00CD5513">
      <w:pPr>
        <w:rPr>
          <w:rFonts w:ascii="Times New Roman" w:eastAsia="Times New Roman" w:hAnsi="Times New Roman" w:cs="Times New Roman"/>
          <w:sz w:val="24"/>
          <w:szCs w:val="24"/>
        </w:rPr>
      </w:pPr>
    </w:p>
    <w:p w14:paraId="0464A7AA"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Publications/Products</w:t>
      </w:r>
    </w:p>
    <w:p w14:paraId="0464A7AB"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AC" w14:textId="77777777" w:rsidR="00CD5513" w:rsidRDefault="00CD5513">
      <w:pPr>
        <w:rPr>
          <w:rFonts w:ascii="Times New Roman" w:eastAsia="Times New Roman" w:hAnsi="Times New Roman" w:cs="Times New Roman"/>
          <w:sz w:val="24"/>
          <w:szCs w:val="24"/>
        </w:rPr>
      </w:pPr>
    </w:p>
    <w:p w14:paraId="0464A7AD"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AE" w14:textId="77777777" w:rsidR="00CD5513" w:rsidRDefault="00CD5513">
      <w:pPr>
        <w:rPr>
          <w:rFonts w:ascii="Times New Roman" w:eastAsia="Times New Roman" w:hAnsi="Times New Roman" w:cs="Times New Roman"/>
          <w:sz w:val="24"/>
          <w:szCs w:val="24"/>
        </w:rPr>
      </w:pPr>
    </w:p>
    <w:p w14:paraId="0464A7AF"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B0" w14:textId="77777777" w:rsidR="00CD5513" w:rsidRDefault="00CD5513">
      <w:pPr>
        <w:rPr>
          <w:rFonts w:ascii="Times New Roman" w:eastAsia="Times New Roman" w:hAnsi="Times New Roman" w:cs="Times New Roman"/>
          <w:sz w:val="24"/>
          <w:szCs w:val="24"/>
        </w:rPr>
      </w:pPr>
    </w:p>
    <w:p w14:paraId="0464A7B7" w14:textId="200509E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BF" w14:textId="77777777" w:rsidR="00CD5513" w:rsidRDefault="00CD5513">
      <w:pPr>
        <w:rPr>
          <w:rFonts w:ascii="Times New Roman" w:eastAsia="Times New Roman" w:hAnsi="Times New Roman" w:cs="Times New Roman"/>
          <w:b/>
          <w:sz w:val="24"/>
          <w:szCs w:val="24"/>
        </w:rPr>
      </w:pPr>
    </w:p>
    <w:p w14:paraId="0464A7C0" w14:textId="77777777" w:rsidR="00CD5513" w:rsidRDefault="00D85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Synergistic Activities</w:t>
      </w:r>
    </w:p>
    <w:p w14:paraId="0464A7C1"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C2" w14:textId="77777777"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p w14:paraId="0464A7C6" w14:textId="285C062E" w:rsidR="00CD5513" w:rsidRDefault="00D8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p>
    <w:sectPr w:rsidR="00CD5513">
      <w:footerReference w:type="default" r:id="rId9"/>
      <w:pgSz w:w="12240" w:h="15840"/>
      <w:pgMar w:top="1134"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D511" w14:textId="77777777" w:rsidR="008F114B" w:rsidRDefault="008F114B">
      <w:r>
        <w:separator/>
      </w:r>
    </w:p>
  </w:endnote>
  <w:endnote w:type="continuationSeparator" w:id="0">
    <w:p w14:paraId="27C77F20" w14:textId="77777777" w:rsidR="008F114B" w:rsidRDefault="008F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A7C7" w14:textId="2F8A2C1B" w:rsidR="00CD5513" w:rsidRDefault="00D8557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464A7C8" w14:textId="77777777" w:rsidR="00CD5513" w:rsidRDefault="00CD551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D9B10" w14:textId="77777777" w:rsidR="008F114B" w:rsidRDefault="008F114B">
      <w:r>
        <w:separator/>
      </w:r>
    </w:p>
  </w:footnote>
  <w:footnote w:type="continuationSeparator" w:id="0">
    <w:p w14:paraId="2C0AC657" w14:textId="77777777" w:rsidR="008F114B" w:rsidRDefault="008F1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72AF6"/>
    <w:multiLevelType w:val="multilevel"/>
    <w:tmpl w:val="D7149AF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48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13"/>
    <w:rsid w:val="00137A1C"/>
    <w:rsid w:val="003A6DC7"/>
    <w:rsid w:val="008F114B"/>
    <w:rsid w:val="00C24B05"/>
    <w:rsid w:val="00CD5513"/>
    <w:rsid w:val="00D85572"/>
    <w:rsid w:val="00EF3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4A76F"/>
  <w15:docId w15:val="{6E044F06-85F3-4D8D-A395-902380CA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B11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Fontepargpadro"/>
    <w:uiPriority w:val="99"/>
    <w:unhideWhenUsed/>
    <w:rsid w:val="008928FA"/>
    <w:rPr>
      <w:color w:val="0000FF" w:themeColor="hyperlink"/>
      <w:u w:val="single"/>
    </w:rPr>
  </w:style>
  <w:style w:type="paragraph" w:styleId="PargrafodaLista">
    <w:name w:val="List Paragraph"/>
    <w:basedOn w:val="Normal"/>
    <w:uiPriority w:val="34"/>
    <w:qFormat/>
    <w:rsid w:val="0095511F"/>
    <w:pPr>
      <w:ind w:left="720"/>
      <w:contextualSpacing/>
    </w:pPr>
  </w:style>
  <w:style w:type="table" w:styleId="Tabelacomgrade">
    <w:name w:val="Table Grid"/>
    <w:basedOn w:val="Tabelanormal"/>
    <w:uiPriority w:val="59"/>
    <w:rsid w:val="00D3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31850"/>
    <w:pPr>
      <w:tabs>
        <w:tab w:val="center" w:pos="4680"/>
        <w:tab w:val="right" w:pos="9360"/>
      </w:tabs>
    </w:pPr>
  </w:style>
  <w:style w:type="character" w:customStyle="1" w:styleId="CabealhoChar">
    <w:name w:val="Cabeçalho Char"/>
    <w:basedOn w:val="Fontepargpadro"/>
    <w:link w:val="Cabealho"/>
    <w:uiPriority w:val="99"/>
    <w:rsid w:val="00D31850"/>
  </w:style>
  <w:style w:type="paragraph" w:styleId="Rodap">
    <w:name w:val="footer"/>
    <w:basedOn w:val="Normal"/>
    <w:link w:val="RodapChar"/>
    <w:uiPriority w:val="99"/>
    <w:unhideWhenUsed/>
    <w:rsid w:val="00D31850"/>
    <w:pPr>
      <w:tabs>
        <w:tab w:val="center" w:pos="4680"/>
        <w:tab w:val="right" w:pos="9360"/>
      </w:tabs>
    </w:pPr>
  </w:style>
  <w:style w:type="character" w:customStyle="1" w:styleId="RodapChar">
    <w:name w:val="Rodapé Char"/>
    <w:basedOn w:val="Fontepargpadro"/>
    <w:link w:val="Rodap"/>
    <w:uiPriority w:val="99"/>
    <w:rsid w:val="00D31850"/>
  </w:style>
  <w:style w:type="paragraph" w:styleId="Textodebalo">
    <w:name w:val="Balloon Text"/>
    <w:basedOn w:val="Normal"/>
    <w:link w:val="TextodebaloChar"/>
    <w:uiPriority w:val="99"/>
    <w:semiHidden/>
    <w:unhideWhenUsed/>
    <w:rsid w:val="008333EF"/>
    <w:rPr>
      <w:rFonts w:ascii="Segoe UI" w:hAnsi="Segoe UI" w:cs="Segoe UI"/>
      <w:sz w:val="18"/>
      <w:szCs w:val="18"/>
    </w:rPr>
  </w:style>
  <w:style w:type="character" w:customStyle="1" w:styleId="TextodebaloChar">
    <w:name w:val="Texto de balão Char"/>
    <w:basedOn w:val="Fontepargpadro"/>
    <w:link w:val="Textodebalo"/>
    <w:uiPriority w:val="99"/>
    <w:semiHidden/>
    <w:rsid w:val="008333EF"/>
    <w:rPr>
      <w:rFonts w:ascii="Segoe UI" w:hAnsi="Segoe UI" w:cs="Segoe UI"/>
      <w:sz w:val="18"/>
      <w:szCs w:val="18"/>
    </w:rPr>
  </w:style>
  <w:style w:type="paragraph" w:styleId="Reviso">
    <w:name w:val="Revision"/>
    <w:hidden/>
    <w:uiPriority w:val="99"/>
    <w:semiHidden/>
    <w:rsid w:val="00FB5DE9"/>
  </w:style>
  <w:style w:type="character" w:styleId="MenoPendente">
    <w:name w:val="Unresolved Mention"/>
    <w:basedOn w:val="Fontepargpadro"/>
    <w:uiPriority w:val="99"/>
    <w:semiHidden/>
    <w:unhideWhenUsed/>
    <w:rsid w:val="000D79A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sf.gov/pubs/policydocs/pappg19_1/nsf19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e8fKY1uywd1DwUN6/7IGCIDqA==">AMUW2mWqZQwM8Gljfagw2q8Y6Y2GFhzP12iQkQ5YQv8YAAzPLhEmEdGM3Vrry0eBx4DLX9ZGAlREx5TgiHEjsbL3NMnGN25oP4vbnwXsdvZLGhUuOn5QX0hvEiuf89jOLZuOIKJpU6Xm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2835</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Murilo Bomfim Lobo Braga</cp:lastModifiedBy>
  <cp:revision>3</cp:revision>
  <dcterms:created xsi:type="dcterms:W3CDTF">2024-07-08T17:46:00Z</dcterms:created>
  <dcterms:modified xsi:type="dcterms:W3CDTF">2024-07-15T13:16:00Z</dcterms:modified>
</cp:coreProperties>
</file>